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C450" w14:textId="77777777" w:rsidR="00FF24F5" w:rsidRDefault="00FF24F5" w:rsidP="001D1D3D">
      <w:pPr>
        <w:pBdr>
          <w:bottom w:val="single" w:sz="6" w:space="1" w:color="auto"/>
        </w:pBdr>
        <w:spacing w:before="100" w:beforeAutospacing="1" w:after="100" w:afterAutospacing="1"/>
        <w:rPr>
          <w:b/>
          <w:bCs/>
        </w:rPr>
      </w:pPr>
      <w:r>
        <w:rPr>
          <w:b/>
          <w:bCs/>
        </w:rPr>
        <w:t xml:space="preserve"> </w:t>
      </w:r>
      <w:r w:rsidR="002D68B1">
        <w:rPr>
          <w:noProof/>
          <w:lang w:val="en-ZA" w:eastAsia="en-ZA"/>
        </w:rPr>
        <w:drawing>
          <wp:inline distT="0" distB="0" distL="0" distR="0" wp14:anchorId="01E8DD36" wp14:editId="5D7B0003">
            <wp:extent cx="1381125" cy="951026"/>
            <wp:effectExtent l="0" t="0" r="0" b="1905"/>
            <wp:docPr id="1" name="Picture 1" descr="C:\Users\a0024516\Documents\Research Day 2016\Logos\Wits - Logo - Colloquial - Extended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24516\Documents\Research Day 2016\Logos\Wits - Logo - Colloquial - Extended - 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214" cy="957285"/>
                    </a:xfrm>
                    <a:prstGeom prst="rect">
                      <a:avLst/>
                    </a:prstGeom>
                    <a:noFill/>
                    <a:ln>
                      <a:noFill/>
                    </a:ln>
                  </pic:spPr>
                </pic:pic>
              </a:graphicData>
            </a:graphic>
          </wp:inline>
        </w:drawing>
      </w:r>
      <w:r>
        <w:rPr>
          <w:b/>
          <w:bCs/>
        </w:rPr>
        <w:t xml:space="preserve">                                                                  </w:t>
      </w:r>
      <w:r w:rsidR="002D68B1">
        <w:rPr>
          <w:b/>
          <w:bCs/>
        </w:rPr>
        <w:t xml:space="preserve">                           </w:t>
      </w:r>
      <w:r w:rsidR="000B4B69">
        <w:rPr>
          <w:b/>
          <w:bCs/>
        </w:rPr>
        <w:t xml:space="preserve">           </w:t>
      </w:r>
      <w:r w:rsidR="002D68B1">
        <w:rPr>
          <w:b/>
          <w:bCs/>
        </w:rPr>
        <w:t xml:space="preserve"> </w:t>
      </w:r>
      <w:r w:rsidR="000B4B69">
        <w:rPr>
          <w:noProof/>
          <w:lang w:val="en-ZA" w:eastAsia="en-ZA"/>
        </w:rPr>
        <w:drawing>
          <wp:inline distT="0" distB="0" distL="0" distR="0" wp14:anchorId="52BC510D" wp14:editId="1D7E4806">
            <wp:extent cx="1203566" cy="937895"/>
            <wp:effectExtent l="0" t="0" r="0" b="0"/>
            <wp:docPr id="5" name="Picture 5" descr="C:\Users\a0024516\Documents\Research Day 2016\Logos\fhs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24516\Documents\Research Day 2016\Logos\fhslogosqua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514" cy="951102"/>
                    </a:xfrm>
                    <a:prstGeom prst="rect">
                      <a:avLst/>
                    </a:prstGeom>
                    <a:noFill/>
                    <a:ln>
                      <a:noFill/>
                    </a:ln>
                  </pic:spPr>
                </pic:pic>
              </a:graphicData>
            </a:graphic>
          </wp:inline>
        </w:drawing>
      </w:r>
    </w:p>
    <w:p w14:paraId="398FFA58" w14:textId="003710AE" w:rsidR="00E33A2C" w:rsidRPr="00FC14C4" w:rsidRDefault="002D68B1" w:rsidP="00E33A2C">
      <w:pPr>
        <w:spacing w:before="100" w:beforeAutospacing="1" w:after="100" w:afterAutospacing="1"/>
        <w:rPr>
          <w:b/>
          <w:bCs/>
          <w:color w:val="FF0000"/>
        </w:rPr>
      </w:pPr>
      <w:r>
        <w:rPr>
          <w:b/>
          <w:bCs/>
        </w:rPr>
        <w:t xml:space="preserve">A Call </w:t>
      </w:r>
      <w:r w:rsidR="00EE52DA" w:rsidRPr="00EE52DA">
        <w:rPr>
          <w:b/>
          <w:bCs/>
        </w:rPr>
        <w:t xml:space="preserve">for Applications </w:t>
      </w:r>
      <w:r w:rsidR="00E53ED3">
        <w:rPr>
          <w:b/>
          <w:bCs/>
        </w:rPr>
        <w:t xml:space="preserve">for </w:t>
      </w:r>
      <w:r w:rsidR="00DF41DC">
        <w:rPr>
          <w:b/>
          <w:bCs/>
        </w:rPr>
        <w:t xml:space="preserve">the </w:t>
      </w:r>
      <w:r w:rsidR="00213225">
        <w:rPr>
          <w:b/>
          <w:bCs/>
        </w:rPr>
        <w:t>2024</w:t>
      </w:r>
      <w:r w:rsidR="00A57804" w:rsidRPr="00FC14C4">
        <w:rPr>
          <w:b/>
          <w:bCs/>
        </w:rPr>
        <w:t xml:space="preserve"> </w:t>
      </w:r>
      <w:r w:rsidR="006B6E53">
        <w:rPr>
          <w:b/>
          <w:bCs/>
        </w:rPr>
        <w:t xml:space="preserve">FACULTY </w:t>
      </w:r>
      <w:r w:rsidR="00A57804" w:rsidRPr="00FC14C4">
        <w:rPr>
          <w:b/>
          <w:bCs/>
        </w:rPr>
        <w:t xml:space="preserve">RESEARCH PRIZE </w:t>
      </w:r>
      <w:r w:rsidR="00E33A2C" w:rsidRPr="00FC14C4">
        <w:rPr>
          <w:b/>
          <w:bCs/>
        </w:rPr>
        <w:br/>
      </w:r>
      <w:proofErr w:type="gramStart"/>
      <w:r w:rsidR="00E33A2C" w:rsidRPr="00FC14C4">
        <w:rPr>
          <w:b/>
          <w:bCs/>
        </w:rPr>
        <w:t>A</w:t>
      </w:r>
      <w:proofErr w:type="gramEnd"/>
      <w:r w:rsidR="00E33A2C" w:rsidRPr="00FC14C4">
        <w:rPr>
          <w:b/>
          <w:bCs/>
        </w:rPr>
        <w:t xml:space="preserve"> PRIZE OF R10 000 is awarded every year</w:t>
      </w:r>
      <w:r w:rsidR="00E33A2C" w:rsidRPr="00FC14C4">
        <w:rPr>
          <w:b/>
          <w:bCs/>
        </w:rPr>
        <w:br/>
      </w:r>
      <w:r>
        <w:rPr>
          <w:b/>
          <w:bCs/>
          <w:color w:val="FF0000"/>
        </w:rPr>
        <w:t>Closing Date:</w:t>
      </w:r>
      <w:r w:rsidR="00567593" w:rsidRPr="00FC14C4">
        <w:rPr>
          <w:b/>
          <w:bCs/>
          <w:color w:val="FF0000"/>
        </w:rPr>
        <w:t xml:space="preserve"> </w:t>
      </w:r>
      <w:r w:rsidR="00213225">
        <w:rPr>
          <w:b/>
          <w:bCs/>
          <w:color w:val="FF0000"/>
        </w:rPr>
        <w:t>3 February 2025</w:t>
      </w:r>
    </w:p>
    <w:p w14:paraId="6383CE2B" w14:textId="77777777" w:rsidR="00E33A2C" w:rsidRPr="00FC14C4" w:rsidRDefault="00E33A2C" w:rsidP="00E33A2C">
      <w:pPr>
        <w:spacing w:before="100" w:beforeAutospacing="1" w:after="100" w:afterAutospacing="1"/>
        <w:rPr>
          <w:b/>
          <w:bCs/>
        </w:rPr>
      </w:pPr>
      <w:r w:rsidRPr="00FC14C4">
        <w:rPr>
          <w:b/>
          <w:bCs/>
        </w:rPr>
        <w:t>Submit your application now</w:t>
      </w:r>
      <w:proofErr w:type="gramStart"/>
      <w:r w:rsidRPr="00FC14C4">
        <w:rPr>
          <w:b/>
          <w:bCs/>
        </w:rPr>
        <w:t>!!</w:t>
      </w:r>
      <w:proofErr w:type="gramEnd"/>
      <w:r w:rsidRPr="00FC14C4">
        <w:rPr>
          <w:b/>
          <w:bCs/>
        </w:rPr>
        <w:t xml:space="preserve"> </w:t>
      </w:r>
    </w:p>
    <w:p w14:paraId="52893D68" w14:textId="77777777" w:rsidR="00E33A2C" w:rsidRPr="00FC14C4" w:rsidRDefault="00E33A2C" w:rsidP="0093363A">
      <w:pPr>
        <w:spacing w:before="100" w:beforeAutospacing="1" w:after="0" w:line="240" w:lineRule="auto"/>
        <w:jc w:val="both"/>
        <w:rPr>
          <w:b/>
          <w:bCs/>
        </w:rPr>
      </w:pPr>
      <w:r w:rsidRPr="00FC14C4">
        <w:rPr>
          <w:b/>
          <w:bCs/>
        </w:rPr>
        <w:t xml:space="preserve">The annual Faculty of Health Sciences Prize for Research is a cash award to the value of R10 000 towards research purposes, and a certificate, based on research excellence in publication. </w:t>
      </w:r>
      <w:r w:rsidRPr="00FC14C4">
        <w:rPr>
          <w:b/>
          <w:bCs/>
        </w:rPr>
        <w:br/>
      </w:r>
      <w:r w:rsidRPr="00FC14C4">
        <w:rPr>
          <w:b/>
          <w:bCs/>
        </w:rPr>
        <w:br/>
        <w:t xml:space="preserve">Eligibility for the award </w:t>
      </w:r>
    </w:p>
    <w:p w14:paraId="7605AD4C" w14:textId="13BC59CB" w:rsidR="00E33A2C" w:rsidRPr="004E0094" w:rsidRDefault="00E33A2C" w:rsidP="004E4C3A">
      <w:pPr>
        <w:numPr>
          <w:ilvl w:val="0"/>
          <w:numId w:val="1"/>
        </w:numPr>
        <w:spacing w:before="100" w:beforeAutospacing="1" w:after="100" w:afterAutospacing="1" w:line="240" w:lineRule="auto"/>
        <w:jc w:val="both"/>
        <w:rPr>
          <w:b/>
          <w:bCs/>
          <w:color w:val="000000" w:themeColor="text1"/>
        </w:rPr>
      </w:pPr>
      <w:r w:rsidRPr="00FC14C4">
        <w:rPr>
          <w:b/>
          <w:bCs/>
        </w:rPr>
        <w:t xml:space="preserve">Any full-time or part-time member of staff who has NOT reached the age of 40 years by the </w:t>
      </w:r>
      <w:proofErr w:type="gramStart"/>
      <w:r w:rsidRPr="00FC14C4">
        <w:rPr>
          <w:b/>
          <w:bCs/>
        </w:rPr>
        <w:t>closing</w:t>
      </w:r>
      <w:proofErr w:type="gramEnd"/>
      <w:r w:rsidRPr="00FC14C4">
        <w:rPr>
          <w:b/>
          <w:bCs/>
        </w:rPr>
        <w:t xml:space="preserve"> date</w:t>
      </w:r>
      <w:r w:rsidR="0081380F" w:rsidRPr="004E0094">
        <w:rPr>
          <w:b/>
          <w:bCs/>
          <w:color w:val="000000" w:themeColor="text1"/>
        </w:rPr>
        <w:t>.</w:t>
      </w:r>
      <w:r w:rsidRPr="004E0094">
        <w:rPr>
          <w:b/>
          <w:bCs/>
          <w:color w:val="000000" w:themeColor="text1"/>
        </w:rPr>
        <w:t xml:space="preserve"> </w:t>
      </w:r>
      <w:r w:rsidR="00DF41DC" w:rsidRPr="004E0094">
        <w:rPr>
          <w:b/>
          <w:bCs/>
          <w:color w:val="000000" w:themeColor="text1"/>
        </w:rPr>
        <w:t>F</w:t>
      </w:r>
      <w:r w:rsidR="004E4C3A" w:rsidRPr="004E0094">
        <w:rPr>
          <w:b/>
          <w:bCs/>
          <w:color w:val="000000" w:themeColor="text1"/>
        </w:rPr>
        <w:t>emale staff (full-time or part-time)</w:t>
      </w:r>
      <w:r w:rsidR="00DF41DC" w:rsidRPr="004E0094">
        <w:rPr>
          <w:b/>
          <w:bCs/>
          <w:color w:val="000000" w:themeColor="text1"/>
        </w:rPr>
        <w:t xml:space="preserve"> over 40, whose career progression has been impacted due to family-related interruptions, are also eligible to </w:t>
      </w:r>
      <w:r w:rsidR="004E4C3A" w:rsidRPr="004E0094">
        <w:rPr>
          <w:b/>
          <w:bCs/>
          <w:color w:val="000000" w:themeColor="text1"/>
        </w:rPr>
        <w:t>apply</w:t>
      </w:r>
      <w:r w:rsidR="007127B1" w:rsidRPr="004E0094">
        <w:rPr>
          <w:b/>
          <w:bCs/>
          <w:color w:val="000000" w:themeColor="text1"/>
        </w:rPr>
        <w:t xml:space="preserve"> (with motivation)</w:t>
      </w:r>
      <w:r w:rsidR="004E4C3A" w:rsidRPr="004E0094">
        <w:rPr>
          <w:b/>
          <w:bCs/>
          <w:color w:val="000000" w:themeColor="text1"/>
        </w:rPr>
        <w:t>.</w:t>
      </w:r>
    </w:p>
    <w:p w14:paraId="52D639BD" w14:textId="3F89E137" w:rsidR="00E33A2C" w:rsidRPr="00FC14C4" w:rsidRDefault="00E33A2C" w:rsidP="00E33A2C">
      <w:pPr>
        <w:numPr>
          <w:ilvl w:val="0"/>
          <w:numId w:val="1"/>
        </w:numPr>
        <w:spacing w:before="100" w:beforeAutospacing="1" w:after="100" w:afterAutospacing="1" w:line="240" w:lineRule="auto"/>
        <w:jc w:val="both"/>
        <w:rPr>
          <w:b/>
          <w:bCs/>
        </w:rPr>
      </w:pPr>
      <w:r w:rsidRPr="00FC14C4">
        <w:rPr>
          <w:b/>
          <w:bCs/>
        </w:rPr>
        <w:t>Any postgraduate student under the age of 40 years registered in the Faculty of Health Sciences. The work eligible for the award must have formed part of the work for the higher degree for which the student was registered.</w:t>
      </w:r>
    </w:p>
    <w:p w14:paraId="7F71EEAF" w14:textId="77777777" w:rsidR="00E33A2C" w:rsidRPr="00FC14C4" w:rsidRDefault="00E33A2C" w:rsidP="00E33A2C">
      <w:pPr>
        <w:numPr>
          <w:ilvl w:val="0"/>
          <w:numId w:val="1"/>
        </w:numPr>
        <w:spacing w:before="100" w:beforeAutospacing="1" w:after="100" w:afterAutospacing="1" w:line="240" w:lineRule="auto"/>
        <w:jc w:val="both"/>
        <w:rPr>
          <w:b/>
          <w:bCs/>
        </w:rPr>
      </w:pPr>
      <w:r w:rsidRPr="00FC14C4">
        <w:rPr>
          <w:b/>
          <w:bCs/>
        </w:rPr>
        <w:t xml:space="preserve">Normally, only research carried out in South Africa will be considered eligible. </w:t>
      </w:r>
    </w:p>
    <w:p w14:paraId="50DEA669" w14:textId="77777777" w:rsidR="00E33A2C" w:rsidRPr="00FC14C4" w:rsidRDefault="00E33A2C" w:rsidP="00E33A2C">
      <w:pPr>
        <w:numPr>
          <w:ilvl w:val="0"/>
          <w:numId w:val="1"/>
        </w:numPr>
        <w:spacing w:before="100" w:beforeAutospacing="1" w:after="100" w:afterAutospacing="1" w:line="240" w:lineRule="auto"/>
        <w:jc w:val="both"/>
        <w:rPr>
          <w:b/>
          <w:bCs/>
        </w:rPr>
      </w:pPr>
      <w:r w:rsidRPr="00FC14C4">
        <w:rPr>
          <w:b/>
          <w:bCs/>
        </w:rPr>
        <w:t xml:space="preserve">An eligible applicant may submit an application in successive years, for </w:t>
      </w:r>
      <w:r w:rsidR="00E9179A">
        <w:rPr>
          <w:b/>
          <w:bCs/>
        </w:rPr>
        <w:t xml:space="preserve">a </w:t>
      </w:r>
      <w:r w:rsidRPr="00FC14C4">
        <w:rPr>
          <w:b/>
          <w:bCs/>
        </w:rPr>
        <w:t xml:space="preserve">publication during the current review period. </w:t>
      </w:r>
    </w:p>
    <w:p w14:paraId="08A2E749" w14:textId="77777777" w:rsidR="00E33A2C" w:rsidRPr="00FC14C4" w:rsidRDefault="00E33A2C" w:rsidP="00E33A2C">
      <w:pPr>
        <w:numPr>
          <w:ilvl w:val="0"/>
          <w:numId w:val="1"/>
        </w:numPr>
        <w:spacing w:before="100" w:beforeAutospacing="1" w:after="100" w:afterAutospacing="1" w:line="240" w:lineRule="auto"/>
        <w:jc w:val="both"/>
        <w:rPr>
          <w:b/>
          <w:bCs/>
        </w:rPr>
      </w:pPr>
      <w:r w:rsidRPr="00FC14C4">
        <w:rPr>
          <w:b/>
          <w:bCs/>
        </w:rPr>
        <w:t>No person may receive the prize more than once in a three-year period</w:t>
      </w:r>
      <w:r w:rsidR="0081380F">
        <w:rPr>
          <w:b/>
          <w:bCs/>
        </w:rPr>
        <w:t>.</w:t>
      </w:r>
      <w:r w:rsidRPr="00FC14C4">
        <w:rPr>
          <w:b/>
          <w:bCs/>
        </w:rPr>
        <w:t xml:space="preserve"> </w:t>
      </w:r>
    </w:p>
    <w:p w14:paraId="6C8F8687" w14:textId="77777777" w:rsidR="00E33A2C" w:rsidRPr="00FC14C4" w:rsidRDefault="00E33A2C" w:rsidP="00E33A2C">
      <w:pPr>
        <w:spacing w:before="100" w:beforeAutospacing="1" w:after="100" w:afterAutospacing="1"/>
        <w:jc w:val="both"/>
        <w:rPr>
          <w:b/>
          <w:bCs/>
        </w:rPr>
      </w:pPr>
      <w:r w:rsidRPr="00FC14C4">
        <w:rPr>
          <w:b/>
          <w:bCs/>
        </w:rPr>
        <w:t>Criter</w:t>
      </w:r>
      <w:r w:rsidR="008F0F4E">
        <w:rPr>
          <w:b/>
          <w:bCs/>
        </w:rPr>
        <w:t>ia for a successful application</w:t>
      </w:r>
    </w:p>
    <w:p w14:paraId="5928CCEC" w14:textId="77777777" w:rsidR="00E33A2C" w:rsidRPr="00FC14C4" w:rsidRDefault="00E33A2C" w:rsidP="00E33A2C">
      <w:pPr>
        <w:numPr>
          <w:ilvl w:val="0"/>
          <w:numId w:val="2"/>
        </w:numPr>
        <w:spacing w:before="100" w:beforeAutospacing="1" w:after="100" w:afterAutospacing="1" w:line="240" w:lineRule="auto"/>
        <w:jc w:val="both"/>
        <w:rPr>
          <w:b/>
          <w:bCs/>
        </w:rPr>
      </w:pPr>
      <w:r w:rsidRPr="00FC14C4">
        <w:rPr>
          <w:b/>
          <w:bCs/>
        </w:rPr>
        <w:t>The award will be made for the research publication, normally a full paper, considered to be of high quality within the discipline and judged substantially on the Impact Factor and rank in the discipline of the journal in which the article was published, listed in the most recent available Science Citat</w:t>
      </w:r>
      <w:r w:rsidR="008F0F4E">
        <w:rPr>
          <w:b/>
          <w:bCs/>
        </w:rPr>
        <w:t>ion Index rankings of journals.</w:t>
      </w:r>
    </w:p>
    <w:p w14:paraId="0D4A5886" w14:textId="77777777" w:rsidR="00E33A2C" w:rsidRPr="00FC14C4" w:rsidRDefault="00E33A2C" w:rsidP="00E33A2C">
      <w:pPr>
        <w:numPr>
          <w:ilvl w:val="0"/>
          <w:numId w:val="2"/>
        </w:numPr>
        <w:spacing w:before="100" w:beforeAutospacing="1" w:after="100" w:afterAutospacing="1" w:line="240" w:lineRule="auto"/>
        <w:jc w:val="both"/>
        <w:rPr>
          <w:b/>
          <w:bCs/>
        </w:rPr>
      </w:pPr>
      <w:r w:rsidRPr="00FC14C4">
        <w:rPr>
          <w:b/>
          <w:bCs/>
        </w:rPr>
        <w:t xml:space="preserve">The applicant must be the first author or acknowledged </w:t>
      </w:r>
      <w:r w:rsidR="00E9179A">
        <w:rPr>
          <w:b/>
          <w:bCs/>
        </w:rPr>
        <w:t xml:space="preserve">as </w:t>
      </w:r>
      <w:r w:rsidRPr="00FC14C4">
        <w:rPr>
          <w:b/>
          <w:bCs/>
        </w:rPr>
        <w:t>the princ</w:t>
      </w:r>
      <w:r w:rsidR="008F0F4E">
        <w:rPr>
          <w:b/>
          <w:bCs/>
        </w:rPr>
        <w:t>ipal author of the publication.</w:t>
      </w:r>
    </w:p>
    <w:p w14:paraId="7832B789" w14:textId="19DE5CE2" w:rsidR="00FC14C4" w:rsidRPr="00FC14C4" w:rsidRDefault="00FC14C4" w:rsidP="00E33A2C">
      <w:pPr>
        <w:numPr>
          <w:ilvl w:val="0"/>
          <w:numId w:val="2"/>
        </w:numPr>
        <w:spacing w:before="100" w:beforeAutospacing="1" w:after="100" w:afterAutospacing="1" w:line="240" w:lineRule="auto"/>
        <w:jc w:val="both"/>
        <w:rPr>
          <w:b/>
          <w:bCs/>
        </w:rPr>
      </w:pPr>
      <w:r w:rsidRPr="00FC14C4">
        <w:rPr>
          <w:b/>
          <w:bCs/>
        </w:rPr>
        <w:t xml:space="preserve">The publication </w:t>
      </w:r>
      <w:proofErr w:type="gramStart"/>
      <w:r w:rsidRPr="00FC14C4">
        <w:rPr>
          <w:b/>
          <w:bCs/>
        </w:rPr>
        <w:t xml:space="preserve">must be </w:t>
      </w:r>
      <w:r>
        <w:rPr>
          <w:b/>
          <w:bCs/>
        </w:rPr>
        <w:t xml:space="preserve">fully </w:t>
      </w:r>
      <w:r w:rsidR="00F10919">
        <w:rPr>
          <w:b/>
          <w:bCs/>
        </w:rPr>
        <w:t>p</w:t>
      </w:r>
      <w:r w:rsidR="00F9144D">
        <w:rPr>
          <w:b/>
          <w:bCs/>
        </w:rPr>
        <w:t>ublished</w:t>
      </w:r>
      <w:proofErr w:type="gramEnd"/>
      <w:r w:rsidR="00F9144D">
        <w:rPr>
          <w:b/>
          <w:bCs/>
        </w:rPr>
        <w:t xml:space="preserve"> in 2024</w:t>
      </w:r>
      <w:bookmarkStart w:id="0" w:name="_GoBack"/>
      <w:bookmarkEnd w:id="0"/>
      <w:r w:rsidRPr="00FC14C4">
        <w:rPr>
          <w:b/>
          <w:bCs/>
        </w:rPr>
        <w:t xml:space="preserve"> – an e-print ahead of print is not acceptable</w:t>
      </w:r>
      <w:r>
        <w:rPr>
          <w:b/>
          <w:bCs/>
        </w:rPr>
        <w:t>.</w:t>
      </w:r>
    </w:p>
    <w:p w14:paraId="4CB7FF13" w14:textId="77777777" w:rsidR="00E33A2C" w:rsidRPr="00FC14C4" w:rsidRDefault="00E33A2C" w:rsidP="00E33A2C">
      <w:pPr>
        <w:spacing w:before="100" w:beforeAutospacing="1" w:after="100" w:afterAutospacing="1"/>
        <w:jc w:val="both"/>
        <w:rPr>
          <w:b/>
          <w:bCs/>
        </w:rPr>
      </w:pPr>
      <w:r w:rsidRPr="00FC14C4">
        <w:rPr>
          <w:b/>
          <w:bCs/>
        </w:rPr>
        <w:t>M</w:t>
      </w:r>
      <w:r w:rsidR="008F0F4E">
        <w:rPr>
          <w:b/>
          <w:bCs/>
        </w:rPr>
        <w:t>ethod of application/nomination</w:t>
      </w:r>
    </w:p>
    <w:p w14:paraId="49C162EE" w14:textId="77777777" w:rsidR="0093363A" w:rsidRDefault="00E33A2C" w:rsidP="0093363A">
      <w:pPr>
        <w:numPr>
          <w:ilvl w:val="0"/>
          <w:numId w:val="3"/>
        </w:numPr>
        <w:spacing w:before="100" w:beforeAutospacing="1" w:after="100" w:afterAutospacing="1" w:line="240" w:lineRule="auto"/>
        <w:jc w:val="both"/>
        <w:rPr>
          <w:b/>
          <w:bCs/>
        </w:rPr>
      </w:pPr>
      <w:r w:rsidRPr="00FC14C4">
        <w:rPr>
          <w:b/>
          <w:bCs/>
        </w:rPr>
        <w:t xml:space="preserve">An applicant should submit </w:t>
      </w:r>
      <w:r w:rsidR="0093363A">
        <w:rPr>
          <w:b/>
          <w:bCs/>
        </w:rPr>
        <w:t>electronic copies</w:t>
      </w:r>
      <w:r w:rsidR="00501EC3" w:rsidRPr="00FC14C4">
        <w:rPr>
          <w:b/>
          <w:bCs/>
        </w:rPr>
        <w:t xml:space="preserve"> </w:t>
      </w:r>
      <w:r w:rsidR="0093363A" w:rsidRPr="00FC14C4">
        <w:rPr>
          <w:b/>
          <w:bCs/>
        </w:rPr>
        <w:t xml:space="preserve">to </w:t>
      </w:r>
      <w:hyperlink r:id="rId10" w:history="1">
        <w:r w:rsidR="00CF132A" w:rsidRPr="009B1F96">
          <w:rPr>
            <w:rStyle w:val="Hyperlink"/>
            <w:b/>
            <w:bCs/>
          </w:rPr>
          <w:t>Moraba.Meela@wits.ac.za</w:t>
        </w:r>
      </w:hyperlink>
      <w:r w:rsidR="00CF132A">
        <w:rPr>
          <w:b/>
          <w:bCs/>
        </w:rPr>
        <w:t xml:space="preserve"> </w:t>
      </w:r>
      <w:r w:rsidR="00501EC3" w:rsidRPr="00FC14C4">
        <w:rPr>
          <w:b/>
          <w:bCs/>
        </w:rPr>
        <w:t xml:space="preserve">of the </w:t>
      </w:r>
      <w:r w:rsidR="0093363A">
        <w:rPr>
          <w:b/>
          <w:bCs/>
        </w:rPr>
        <w:t>following:</w:t>
      </w:r>
    </w:p>
    <w:p w14:paraId="1AFD14F0" w14:textId="77777777" w:rsidR="0093363A" w:rsidRDefault="0093363A" w:rsidP="0093363A">
      <w:pPr>
        <w:pStyle w:val="ListParagraph"/>
        <w:numPr>
          <w:ilvl w:val="0"/>
          <w:numId w:val="4"/>
        </w:numPr>
        <w:spacing w:before="100" w:beforeAutospacing="1" w:after="100" w:afterAutospacing="1" w:line="240" w:lineRule="auto"/>
        <w:jc w:val="both"/>
        <w:rPr>
          <w:b/>
          <w:bCs/>
        </w:rPr>
      </w:pPr>
      <w:r w:rsidRPr="00FC14C4">
        <w:rPr>
          <w:b/>
          <w:bCs/>
        </w:rPr>
        <w:t xml:space="preserve">One reprint/copy of the </w:t>
      </w:r>
      <w:r w:rsidR="00501EC3" w:rsidRPr="0093363A">
        <w:rPr>
          <w:b/>
          <w:bCs/>
        </w:rPr>
        <w:t xml:space="preserve">publication </w:t>
      </w:r>
      <w:r w:rsidR="00E33A2C" w:rsidRPr="0093363A">
        <w:rPr>
          <w:b/>
          <w:bCs/>
        </w:rPr>
        <w:t>he/she wishes t</w:t>
      </w:r>
      <w:r w:rsidR="00A96CA6" w:rsidRPr="0093363A">
        <w:rPr>
          <w:b/>
          <w:bCs/>
        </w:rPr>
        <w:t xml:space="preserve">o </w:t>
      </w:r>
      <w:r>
        <w:rPr>
          <w:b/>
          <w:bCs/>
        </w:rPr>
        <w:t xml:space="preserve">be </w:t>
      </w:r>
      <w:r w:rsidR="00A96CA6" w:rsidRPr="0093363A">
        <w:rPr>
          <w:b/>
          <w:bCs/>
        </w:rPr>
        <w:t>considered for the award</w:t>
      </w:r>
      <w:r>
        <w:rPr>
          <w:b/>
          <w:bCs/>
        </w:rPr>
        <w:t>.</w:t>
      </w:r>
    </w:p>
    <w:p w14:paraId="7A18F1CF" w14:textId="77777777" w:rsidR="0093363A" w:rsidRDefault="0093363A" w:rsidP="0093363A">
      <w:pPr>
        <w:pStyle w:val="ListParagraph"/>
        <w:spacing w:before="100" w:beforeAutospacing="1" w:after="100" w:afterAutospacing="1" w:line="240" w:lineRule="auto"/>
        <w:ind w:left="1440"/>
        <w:jc w:val="both"/>
        <w:rPr>
          <w:b/>
          <w:bCs/>
        </w:rPr>
      </w:pPr>
    </w:p>
    <w:p w14:paraId="2A017C00" w14:textId="3D7135C4" w:rsidR="00E33A2C" w:rsidRDefault="00A96CA6" w:rsidP="0093363A">
      <w:pPr>
        <w:pStyle w:val="ListParagraph"/>
        <w:numPr>
          <w:ilvl w:val="0"/>
          <w:numId w:val="4"/>
        </w:numPr>
        <w:spacing w:before="100" w:beforeAutospacing="1" w:after="100" w:afterAutospacing="1" w:line="240" w:lineRule="auto"/>
        <w:jc w:val="both"/>
        <w:rPr>
          <w:b/>
          <w:bCs/>
        </w:rPr>
      </w:pPr>
      <w:r w:rsidRPr="0093363A">
        <w:rPr>
          <w:b/>
          <w:bCs/>
        </w:rPr>
        <w:t>A</w:t>
      </w:r>
      <w:r w:rsidR="00E33A2C" w:rsidRPr="0093363A">
        <w:rPr>
          <w:b/>
          <w:bCs/>
        </w:rPr>
        <w:t xml:space="preserve"> declaration by the candidate that he/she fulfils the eligibility criteria listed above.</w:t>
      </w:r>
      <w:r w:rsidR="007127B1">
        <w:rPr>
          <w:b/>
          <w:bCs/>
        </w:rPr>
        <w:t xml:space="preserve"> </w:t>
      </w:r>
      <w:r w:rsidR="007127B1" w:rsidRPr="004E0094">
        <w:rPr>
          <w:b/>
          <w:bCs/>
          <w:color w:val="000000" w:themeColor="text1"/>
        </w:rPr>
        <w:t>Female applicants over 40 years of age must provide a motivation.</w:t>
      </w:r>
      <w:r w:rsidR="00E33A2C" w:rsidRPr="004E0094">
        <w:rPr>
          <w:b/>
          <w:bCs/>
          <w:color w:val="000000" w:themeColor="text1"/>
        </w:rPr>
        <w:t xml:space="preserve"> </w:t>
      </w:r>
      <w:r w:rsidR="00E33A2C" w:rsidRPr="0093363A">
        <w:rPr>
          <w:b/>
          <w:bCs/>
        </w:rPr>
        <w:t>The declaration must be signed by the Head of Department; in the case of postgraduate students, also</w:t>
      </w:r>
      <w:r w:rsidR="008F0F4E">
        <w:rPr>
          <w:b/>
          <w:bCs/>
        </w:rPr>
        <w:t xml:space="preserve"> by the candidate’s supervisor.</w:t>
      </w:r>
    </w:p>
    <w:p w14:paraId="15FED1C3" w14:textId="77777777" w:rsidR="0093363A" w:rsidRPr="0093363A" w:rsidRDefault="0093363A" w:rsidP="0093363A">
      <w:pPr>
        <w:pStyle w:val="ListParagraph"/>
        <w:rPr>
          <w:b/>
          <w:bCs/>
        </w:rPr>
      </w:pPr>
    </w:p>
    <w:p w14:paraId="6BC1DD6F" w14:textId="77777777" w:rsidR="00E33A2C" w:rsidRPr="0093363A" w:rsidRDefault="00A96CA6" w:rsidP="0093363A">
      <w:pPr>
        <w:pStyle w:val="ListParagraph"/>
        <w:numPr>
          <w:ilvl w:val="0"/>
          <w:numId w:val="4"/>
        </w:numPr>
        <w:spacing w:before="100" w:beforeAutospacing="1" w:after="100" w:afterAutospacing="1" w:line="240" w:lineRule="auto"/>
        <w:jc w:val="both"/>
        <w:rPr>
          <w:b/>
          <w:bCs/>
        </w:rPr>
      </w:pPr>
      <w:r w:rsidRPr="0093363A">
        <w:rPr>
          <w:b/>
          <w:bCs/>
        </w:rPr>
        <w:t>A</w:t>
      </w:r>
      <w:r w:rsidR="00E33A2C" w:rsidRPr="0093363A">
        <w:rPr>
          <w:b/>
          <w:bCs/>
        </w:rPr>
        <w:t xml:space="preserve"> declaration, signed by each co-author of the article, where possible, that the publication is being submitted for th</w:t>
      </w:r>
      <w:r w:rsidR="0057045E" w:rsidRPr="0093363A">
        <w:rPr>
          <w:b/>
          <w:bCs/>
        </w:rPr>
        <w:t>e Prize with their acquiescence.</w:t>
      </w:r>
    </w:p>
    <w:p w14:paraId="0758E2FD" w14:textId="77777777" w:rsidR="00E33A2C" w:rsidRPr="00FC14C4" w:rsidRDefault="00E33A2C" w:rsidP="00E33A2C">
      <w:pPr>
        <w:numPr>
          <w:ilvl w:val="0"/>
          <w:numId w:val="3"/>
        </w:numPr>
        <w:spacing w:before="100" w:beforeAutospacing="1" w:after="100" w:afterAutospacing="1" w:line="240" w:lineRule="auto"/>
        <w:jc w:val="both"/>
        <w:rPr>
          <w:b/>
          <w:bCs/>
        </w:rPr>
      </w:pPr>
      <w:r w:rsidRPr="00FC14C4">
        <w:rPr>
          <w:b/>
          <w:bCs/>
        </w:rPr>
        <w:t>Heads of Schools or Departments, or any other member of the Faculty, may submit nominations for the award, along the lines of the above.</w:t>
      </w:r>
    </w:p>
    <w:p w14:paraId="7808BA88" w14:textId="77777777" w:rsidR="00E33A2C" w:rsidRPr="00FC14C4" w:rsidRDefault="00E33A2C" w:rsidP="00E33A2C">
      <w:pPr>
        <w:spacing w:before="100" w:beforeAutospacing="1" w:after="100" w:afterAutospacing="1"/>
        <w:jc w:val="both"/>
      </w:pPr>
      <w:r w:rsidRPr="00FC14C4">
        <w:rPr>
          <w:b/>
          <w:bCs/>
        </w:rPr>
        <w:t xml:space="preserve">For more </w:t>
      </w:r>
      <w:r w:rsidRPr="00FC14C4">
        <w:rPr>
          <w:b/>
          <w:bCs/>
          <w:color w:val="000000"/>
        </w:rPr>
        <w:t>information, please co</w:t>
      </w:r>
      <w:r w:rsidR="0057045E">
        <w:rPr>
          <w:b/>
          <w:bCs/>
          <w:color w:val="000000"/>
        </w:rPr>
        <w:t xml:space="preserve">ntact Mr. Moraba Meela (0117172023 / </w:t>
      </w:r>
      <w:hyperlink r:id="rId11" w:history="1">
        <w:r w:rsidR="0057045E" w:rsidRPr="00815614">
          <w:rPr>
            <w:rStyle w:val="Hyperlink"/>
            <w:b/>
            <w:bCs/>
          </w:rPr>
          <w:t>Moraba.Meela@wits.ac.za</w:t>
        </w:r>
      </w:hyperlink>
      <w:r w:rsidR="002D68B1">
        <w:rPr>
          <w:b/>
          <w:bCs/>
          <w:color w:val="000000"/>
        </w:rPr>
        <w:t>)</w:t>
      </w:r>
    </w:p>
    <w:sectPr w:rsidR="00E33A2C" w:rsidRPr="00FC14C4" w:rsidSect="001D1D3D">
      <w:footerReference w:type="default" r:id="rId12"/>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D94C" w14:textId="77777777" w:rsidR="00AC6FEC" w:rsidRDefault="00AC6FEC" w:rsidP="00FF24F5">
      <w:pPr>
        <w:spacing w:after="0" w:line="240" w:lineRule="auto"/>
      </w:pPr>
      <w:r>
        <w:separator/>
      </w:r>
    </w:p>
  </w:endnote>
  <w:endnote w:type="continuationSeparator" w:id="0">
    <w:p w14:paraId="02343B34" w14:textId="77777777" w:rsidR="00AC6FEC" w:rsidRDefault="00AC6FEC" w:rsidP="00FF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92466"/>
      <w:docPartObj>
        <w:docPartGallery w:val="Page Numbers (Bottom of Page)"/>
        <w:docPartUnique/>
      </w:docPartObj>
    </w:sdtPr>
    <w:sdtEndPr>
      <w:rPr>
        <w:noProof/>
      </w:rPr>
    </w:sdtEndPr>
    <w:sdtContent>
      <w:p w14:paraId="481F67F2" w14:textId="071AE1AE" w:rsidR="001D1D3D" w:rsidRDefault="003A16D1">
        <w:pPr>
          <w:pStyle w:val="Footer"/>
          <w:jc w:val="center"/>
        </w:pPr>
        <w:r>
          <w:fldChar w:fldCharType="begin"/>
        </w:r>
        <w:r w:rsidR="001D1D3D">
          <w:instrText xml:space="preserve"> PAGE   \* MERGEFORMAT </w:instrText>
        </w:r>
        <w:r>
          <w:fldChar w:fldCharType="separate"/>
        </w:r>
        <w:r w:rsidR="00F9144D">
          <w:rPr>
            <w:noProof/>
          </w:rPr>
          <w:t>1</w:t>
        </w:r>
        <w:r>
          <w:rPr>
            <w:noProof/>
          </w:rPr>
          <w:fldChar w:fldCharType="end"/>
        </w:r>
      </w:p>
    </w:sdtContent>
  </w:sdt>
  <w:p w14:paraId="77E38873" w14:textId="77777777" w:rsidR="001D1D3D" w:rsidRDefault="001D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0216" w14:textId="77777777" w:rsidR="00AC6FEC" w:rsidRDefault="00AC6FEC" w:rsidP="00FF24F5">
      <w:pPr>
        <w:spacing w:after="0" w:line="240" w:lineRule="auto"/>
      </w:pPr>
      <w:r>
        <w:separator/>
      </w:r>
    </w:p>
  </w:footnote>
  <w:footnote w:type="continuationSeparator" w:id="0">
    <w:p w14:paraId="3AA94F3E" w14:textId="77777777" w:rsidR="00AC6FEC" w:rsidRDefault="00AC6FEC" w:rsidP="00FF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1CE"/>
    <w:multiLevelType w:val="hybridMultilevel"/>
    <w:tmpl w:val="9878C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A51C80"/>
    <w:multiLevelType w:val="multilevel"/>
    <w:tmpl w:val="103AD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C153B4"/>
    <w:multiLevelType w:val="multilevel"/>
    <w:tmpl w:val="F3E09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A4068C"/>
    <w:multiLevelType w:val="multilevel"/>
    <w:tmpl w:val="A608E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8B"/>
    <w:rsid w:val="000B4B69"/>
    <w:rsid w:val="000D575B"/>
    <w:rsid w:val="000D609E"/>
    <w:rsid w:val="000F03EE"/>
    <w:rsid w:val="000F6C41"/>
    <w:rsid w:val="00171AB2"/>
    <w:rsid w:val="001858DA"/>
    <w:rsid w:val="001A20E3"/>
    <w:rsid w:val="001D1D3D"/>
    <w:rsid w:val="00213225"/>
    <w:rsid w:val="002261AC"/>
    <w:rsid w:val="00231C12"/>
    <w:rsid w:val="002550D1"/>
    <w:rsid w:val="002829AF"/>
    <w:rsid w:val="00290E57"/>
    <w:rsid w:val="002D68B1"/>
    <w:rsid w:val="003427AD"/>
    <w:rsid w:val="0035038B"/>
    <w:rsid w:val="00357A9F"/>
    <w:rsid w:val="00362DA7"/>
    <w:rsid w:val="00385C11"/>
    <w:rsid w:val="003943EB"/>
    <w:rsid w:val="003A16D1"/>
    <w:rsid w:val="004069B9"/>
    <w:rsid w:val="00434946"/>
    <w:rsid w:val="004B28F3"/>
    <w:rsid w:val="004E0094"/>
    <w:rsid w:val="004E4C3A"/>
    <w:rsid w:val="004E580C"/>
    <w:rsid w:val="00501EC3"/>
    <w:rsid w:val="005604C5"/>
    <w:rsid w:val="00566AD5"/>
    <w:rsid w:val="00567593"/>
    <w:rsid w:val="0057045E"/>
    <w:rsid w:val="005D6843"/>
    <w:rsid w:val="005E3231"/>
    <w:rsid w:val="00620920"/>
    <w:rsid w:val="00622710"/>
    <w:rsid w:val="00627C91"/>
    <w:rsid w:val="006B6E53"/>
    <w:rsid w:val="007127B1"/>
    <w:rsid w:val="00742A4B"/>
    <w:rsid w:val="007934F4"/>
    <w:rsid w:val="007A51D4"/>
    <w:rsid w:val="0081380F"/>
    <w:rsid w:val="00832F27"/>
    <w:rsid w:val="00837390"/>
    <w:rsid w:val="008D038B"/>
    <w:rsid w:val="008F0F4E"/>
    <w:rsid w:val="00923D4B"/>
    <w:rsid w:val="0093363A"/>
    <w:rsid w:val="00952212"/>
    <w:rsid w:val="0095755D"/>
    <w:rsid w:val="009915A5"/>
    <w:rsid w:val="009E74F8"/>
    <w:rsid w:val="00A20D46"/>
    <w:rsid w:val="00A57804"/>
    <w:rsid w:val="00A92DD8"/>
    <w:rsid w:val="00A96CA6"/>
    <w:rsid w:val="00AC6FEC"/>
    <w:rsid w:val="00AE6846"/>
    <w:rsid w:val="00B21CC4"/>
    <w:rsid w:val="00B30BA6"/>
    <w:rsid w:val="00B50C8A"/>
    <w:rsid w:val="00B577C7"/>
    <w:rsid w:val="00B83BAA"/>
    <w:rsid w:val="00C0337A"/>
    <w:rsid w:val="00C15205"/>
    <w:rsid w:val="00C53275"/>
    <w:rsid w:val="00C7241E"/>
    <w:rsid w:val="00C775B7"/>
    <w:rsid w:val="00CB45D0"/>
    <w:rsid w:val="00CF132A"/>
    <w:rsid w:val="00CF2034"/>
    <w:rsid w:val="00CF5D53"/>
    <w:rsid w:val="00D23893"/>
    <w:rsid w:val="00D44F32"/>
    <w:rsid w:val="00D47F09"/>
    <w:rsid w:val="00D77B36"/>
    <w:rsid w:val="00D90403"/>
    <w:rsid w:val="00D91D1A"/>
    <w:rsid w:val="00DC51F7"/>
    <w:rsid w:val="00DE064F"/>
    <w:rsid w:val="00DE64B3"/>
    <w:rsid w:val="00DF41DC"/>
    <w:rsid w:val="00DF461B"/>
    <w:rsid w:val="00E17C85"/>
    <w:rsid w:val="00E243CC"/>
    <w:rsid w:val="00E33A2C"/>
    <w:rsid w:val="00E53ED3"/>
    <w:rsid w:val="00E672FC"/>
    <w:rsid w:val="00E90FE4"/>
    <w:rsid w:val="00E9179A"/>
    <w:rsid w:val="00EE0C90"/>
    <w:rsid w:val="00EE52DA"/>
    <w:rsid w:val="00F10919"/>
    <w:rsid w:val="00F15B81"/>
    <w:rsid w:val="00F9144D"/>
    <w:rsid w:val="00F96172"/>
    <w:rsid w:val="00FC14C4"/>
    <w:rsid w:val="00FF24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F170"/>
  <w15:docId w15:val="{837F2ED6-14B3-48EA-BDC8-65AE566E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5E"/>
    <w:rPr>
      <w:color w:val="0000FF" w:themeColor="hyperlink"/>
      <w:u w:val="single"/>
    </w:rPr>
  </w:style>
  <w:style w:type="paragraph" w:styleId="BalloonText">
    <w:name w:val="Balloon Text"/>
    <w:basedOn w:val="Normal"/>
    <w:link w:val="BalloonTextChar"/>
    <w:uiPriority w:val="99"/>
    <w:semiHidden/>
    <w:unhideWhenUsed/>
    <w:rsid w:val="00FF2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F5"/>
    <w:rPr>
      <w:rFonts w:ascii="Tahoma" w:hAnsi="Tahoma" w:cs="Tahoma"/>
      <w:sz w:val="16"/>
      <w:szCs w:val="16"/>
    </w:rPr>
  </w:style>
  <w:style w:type="paragraph" w:styleId="Header">
    <w:name w:val="header"/>
    <w:basedOn w:val="Normal"/>
    <w:link w:val="HeaderChar"/>
    <w:uiPriority w:val="99"/>
    <w:unhideWhenUsed/>
    <w:rsid w:val="00FF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F5"/>
  </w:style>
  <w:style w:type="paragraph" w:styleId="Footer">
    <w:name w:val="footer"/>
    <w:basedOn w:val="Normal"/>
    <w:link w:val="FooterChar"/>
    <w:uiPriority w:val="99"/>
    <w:unhideWhenUsed/>
    <w:rsid w:val="00FF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F5"/>
  </w:style>
  <w:style w:type="paragraph" w:styleId="ListParagraph">
    <w:name w:val="List Paragraph"/>
    <w:basedOn w:val="Normal"/>
    <w:uiPriority w:val="34"/>
    <w:qFormat/>
    <w:rsid w:val="0093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aba.Meela@wits.ac.za" TargetMode="External"/><Relationship Id="rId5" Type="http://schemas.openxmlformats.org/officeDocument/2006/relationships/webSettings" Target="webSettings.xml"/><Relationship Id="rId10" Type="http://schemas.openxmlformats.org/officeDocument/2006/relationships/hyperlink" Target="mailto:Moraba.Meela@wits.ac.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2C48-65DE-4BB4-A0D8-547CBF08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wits</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A0024516</dc:creator>
  <cp:lastModifiedBy>Moraba Meela</cp:lastModifiedBy>
  <cp:revision>2</cp:revision>
  <cp:lastPrinted>2015-11-04T06:35:00Z</cp:lastPrinted>
  <dcterms:created xsi:type="dcterms:W3CDTF">2024-11-08T09:39:00Z</dcterms:created>
  <dcterms:modified xsi:type="dcterms:W3CDTF">2024-11-08T09:39:00Z</dcterms:modified>
</cp:coreProperties>
</file>